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FFCD4E9" w:rsidR="00564EB9" w:rsidRDefault="00F819DB" w:rsidP="00564EB9">
      <w:pPr>
        <w:spacing w:after="0" w:line="240" w:lineRule="auto"/>
        <w:jc w:val="both"/>
        <w:rPr>
          <w:rFonts w:cs="Calibri"/>
        </w:rPr>
      </w:pPr>
      <w:r w:rsidRPr="00F819DB">
        <w:rPr>
          <w:noProof/>
          <w:lang w:val="es-ES" w:eastAsia="es-ES"/>
        </w:rPr>
        <w:drawing>
          <wp:inline distT="0" distB="0" distL="0" distR="0" wp14:anchorId="1C2D8A37" wp14:editId="76BFB717">
            <wp:extent cx="6151880" cy="6282771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28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F43A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31A92D1D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4234756C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71897970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4204A949" w14:textId="3177E9D1" w:rsidR="00F819DB" w:rsidRDefault="00F819DB" w:rsidP="00564EB9">
      <w:pPr>
        <w:spacing w:after="0" w:line="240" w:lineRule="auto"/>
        <w:jc w:val="both"/>
        <w:rPr>
          <w:rFonts w:cs="Calibri"/>
        </w:rPr>
      </w:pPr>
      <w:r w:rsidRPr="00F819DB">
        <w:rPr>
          <w:noProof/>
          <w:lang w:val="es-ES" w:eastAsia="es-ES"/>
        </w:rPr>
        <w:lastRenderedPageBreak/>
        <w:drawing>
          <wp:inline distT="0" distB="0" distL="0" distR="0" wp14:anchorId="5CFB26B1" wp14:editId="555986E4">
            <wp:extent cx="6151880" cy="896846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CF10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0F4C8AC8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0674D8B3" w14:textId="725F37B4" w:rsidR="00F819DB" w:rsidRPr="00267338" w:rsidRDefault="00FA1DAA" w:rsidP="00564EB9">
      <w:pPr>
        <w:spacing w:after="0" w:line="240" w:lineRule="auto"/>
        <w:jc w:val="both"/>
        <w:rPr>
          <w:rFonts w:cs="Calibri"/>
        </w:rPr>
      </w:pPr>
      <w:r w:rsidRPr="00FA1DAA">
        <w:drawing>
          <wp:inline distT="0" distB="0" distL="0" distR="0" wp14:anchorId="5FB21BFC" wp14:editId="77FEC134">
            <wp:extent cx="6151880" cy="1742262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7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105136" w14:textId="7B588670" w:rsidR="00282A7D" w:rsidRDefault="00282A7D" w:rsidP="00564EB9">
      <w:pPr>
        <w:spacing w:after="0" w:line="240" w:lineRule="auto"/>
        <w:jc w:val="both"/>
        <w:rPr>
          <w:rFonts w:cs="Calibri"/>
        </w:rPr>
      </w:pPr>
      <w:r w:rsidRPr="00282A7D">
        <w:rPr>
          <w:rFonts w:cs="Calibri"/>
        </w:rPr>
        <w:t>Bajo protesta de decir verdad declaramos que los Estados Financieros y sus notas, son razonablemente correctos y son responsabilidad del emisor.</w:t>
      </w:r>
    </w:p>
    <w:p w14:paraId="0E2A67FC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0BE3D43D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3E51E9A6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677D55B3" w14:textId="6F715F44" w:rsidR="00282A7D" w:rsidRDefault="00282A7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                  _________________________                 ____________________</w:t>
      </w:r>
    </w:p>
    <w:p w14:paraId="3AECDE69" w14:textId="6B60ACDC" w:rsidR="00282A7D" w:rsidRDefault="00282A7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PRESIDENTE CONSEJO                                TESORERO DEL CONSEJO                 JEFE DE DEPTO CONTABILIDAD</w:t>
      </w:r>
    </w:p>
    <w:p w14:paraId="76D4692E" w14:textId="2ADA2EE4" w:rsidR="00282A7D" w:rsidRDefault="008C4B98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C.P.C.</w:t>
      </w:r>
      <w:r w:rsidR="00282A7D">
        <w:rPr>
          <w:rFonts w:cs="Calibri"/>
        </w:rPr>
        <w:t xml:space="preserve"> LUIS MARTIN LOPEZ FLORES        C.P. LUZ MARIA CUEVAS JUAREZ     </w:t>
      </w:r>
      <w:r>
        <w:rPr>
          <w:rFonts w:cs="Calibri"/>
        </w:rPr>
        <w:t xml:space="preserve"> C.P. MARIA DE LA LUZ CARACHEO </w:t>
      </w:r>
    </w:p>
    <w:p w14:paraId="113A4336" w14:textId="77777777" w:rsidR="00282A7D" w:rsidRPr="00267338" w:rsidRDefault="00282A7D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sectPr w:rsidR="00282A7D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267338"/>
    <w:rsid w:val="00282A7D"/>
    <w:rsid w:val="003E02DA"/>
    <w:rsid w:val="00445B0C"/>
    <w:rsid w:val="00564EB9"/>
    <w:rsid w:val="0056592E"/>
    <w:rsid w:val="008B3C6A"/>
    <w:rsid w:val="008C4B98"/>
    <w:rsid w:val="00CB3858"/>
    <w:rsid w:val="00E5357A"/>
    <w:rsid w:val="00E62965"/>
    <w:rsid w:val="00F819D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9DB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9DB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2</cp:revision>
  <cp:lastPrinted>2020-01-23T22:34:00Z</cp:lastPrinted>
  <dcterms:created xsi:type="dcterms:W3CDTF">2020-01-23T22:34:00Z</dcterms:created>
  <dcterms:modified xsi:type="dcterms:W3CDTF">2020-01-23T22:34:00Z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